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60"/>
      </w:pPr>
      <w:r>
        <w:rPr>
          <w:rFonts w:ascii="Arial" w:hAnsi="Arial"/>
          <w:b/>
          <w:color w:val="17313A"/>
          <w:sz w:val="38"/>
        </w:rPr>
        <w:t>Meinen Bedarf verständlich begründen</w:t>
      </w:r>
    </w:p>
    <w:p>
      <w:pPr>
        <w:spacing w:after="240"/>
      </w:pPr>
      <w:r>
        <w:rPr>
          <w:rFonts w:ascii="Arial" w:hAnsi="Arial"/>
          <w:b w:val="0"/>
          <w:color w:val="52656B"/>
          <w:sz w:val="21"/>
        </w:rPr>
        <w:t>Anlage für einen Antrag oder eine Widerspruchsbegründung</w:t>
      </w:r>
    </w:p>
    <w:p>
      <w:pPr>
        <w:spacing w:before="120" w:after="240"/>
        <w:ind w:left="142" w:right="142"/>
        <w:shd w:fill="DFF4EF"/>
      </w:pPr>
      <w:r>
        <w:rPr>
          <w:rFonts w:ascii="Arial" w:hAnsi="Arial"/>
          <w:b/>
          <w:color w:val="007F78"/>
          <w:sz w:val="19"/>
        </w:rPr>
        <w:t xml:space="preserve">Vor dem Versenden: </w:t>
      </w:r>
      <w:r>
        <w:rPr>
          <w:rFonts w:ascii="Arial" w:hAnsi="Arial"/>
          <w:b w:val="0"/>
          <w:color w:val="17313A"/>
          <w:sz w:val="19"/>
        </w:rPr>
        <w:t>Diese Vorlage ordnet Ihre eigenen Tatsachen. Stellen Sie sich nicht schlechter dar, aber verschweigen Sie auch Aufwand, Hilfe, schlechte Tage oder Risiken nicht. Für eine rechtliche Bewertung holen Sie Beratung ein.</w:t>
      </w:r>
    </w:p>
    <w:p>
      <w:pPr>
        <w:spacing w:before="140" w:after="40"/>
      </w:pPr>
      <w:r>
        <w:rPr>
          <w:rFonts w:ascii="Arial" w:hAnsi="Arial"/>
          <w:b/>
          <w:color w:val="007F78"/>
          <w:sz w:val="22"/>
        </w:rPr>
        <w:t>1. Was wurde beantragt?</w:t>
      </w:r>
    </w:p>
    <w:p>
      <w:pPr>
        <w:spacing w:after="60"/>
      </w:pPr>
      <w:r>
        <w:rPr>
          <w:rStyle w:val="Platzhalter"/>
        </w:rPr>
        <w:t>[Hilfsmittel, Ausführung und beantragter Zweck]</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2. Was ist im Alltag oder bei der Behandlung schwierig?</w:t>
      </w:r>
    </w:p>
    <w:p>
      <w:pPr>
        <w:spacing w:after="60"/>
      </w:pPr>
      <w:r>
        <w:rPr>
          <w:rStyle w:val="Platzhalter"/>
        </w:rPr>
        <w:t>[Konkrete Handlung oder Situation – nicht nur die Diagnose]</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3. Wie oft und unter welchen Bedingungen tritt das Problem auf?</w:t>
      </w:r>
    </w:p>
    <w:p>
      <w:pPr>
        <w:spacing w:after="60"/>
      </w:pPr>
      <w:r>
        <w:rPr>
          <w:rStyle w:val="Platzhalter"/>
        </w:rPr>
        <w:t>[Häufigkeit, gute und schlechte Tage, innerhalb oder außerhalb der Wohnung]</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4. Was geschieht ohne geeignete Unterstützung?</w:t>
      </w:r>
    </w:p>
    <w:p>
      <w:pPr>
        <w:spacing w:after="60"/>
      </w:pPr>
      <w:r>
        <w:rPr>
          <w:rStyle w:val="Platzhalter"/>
        </w:rPr>
        <w:t>[Schmerzen, Atemnot, Sturzgefahr, Abbruch einer Behandlung, Abhängigkeit oder fehlende Teilhabe]</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r>
        <w:br w:type="page"/>
      </w:r>
    </w:p>
    <w:p>
      <w:pPr>
        <w:spacing w:after="200"/>
      </w:pPr>
      <w:r>
        <w:rPr>
          <w:rFonts w:ascii="Arial" w:hAnsi="Arial"/>
          <w:b/>
          <w:color w:val="17313A"/>
          <w:sz w:val="28"/>
        </w:rPr>
        <w:t>Begründungsanlage – Fortsetzung</w:t>
      </w:r>
    </w:p>
    <w:p>
      <w:pPr>
        <w:spacing w:before="140" w:after="40"/>
      </w:pPr>
      <w:r>
        <w:rPr>
          <w:rFonts w:ascii="Arial" w:hAnsi="Arial"/>
          <w:b/>
          <w:color w:val="007F78"/>
          <w:sz w:val="22"/>
        </w:rPr>
        <w:t>5. Was soll die Versorgung ermöglichen?</w:t>
      </w:r>
    </w:p>
    <w:p>
      <w:pPr>
        <w:spacing w:after="60"/>
      </w:pPr>
      <w:r>
        <w:rPr>
          <w:rStyle w:val="Platzhalter"/>
        </w:rPr>
        <w:t>[Behandlungsziel, Sicherheit, Selbstständigkeit oder Teilhabe]</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6. Welche Lösungen wurden bereits versucht?</w:t>
      </w:r>
    </w:p>
    <w:p>
      <w:pPr>
        <w:spacing w:after="60"/>
      </w:pPr>
      <w:r>
        <w:rPr>
          <w:rStyle w:val="Platzhalter"/>
        </w:rPr>
        <w:t>[Vorhandenes Hilfsmittel, Anpassungen, Unterstützung durch andere Personen und Ergebnis]</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7. Warum reicht eine vorgeschlagene Alternative möglicherweise nicht aus?</w:t>
      </w:r>
    </w:p>
    <w:p>
      <w:pPr>
        <w:spacing w:after="60"/>
      </w:pPr>
      <w:r>
        <w:rPr>
          <w:rStyle w:val="Platzhalter"/>
        </w:rPr>
        <w:t>[Nur ausfüllen, wenn die Kasse eine andere Versorgung vorgeschlagen hat]</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40" w:after="40"/>
      </w:pPr>
      <w:r>
        <w:rPr>
          <w:rFonts w:ascii="Arial" w:hAnsi="Arial"/>
          <w:b/>
          <w:color w:val="007F78"/>
          <w:sz w:val="22"/>
        </w:rPr>
        <w:t>8. Welche Unterlagen stützen die Beschreibung?</w:t>
      </w:r>
    </w:p>
    <w:p>
      <w:pPr>
        <w:spacing w:after="60"/>
      </w:pPr>
      <w:r>
        <w:rPr>
          <w:rStyle w:val="Platzhalter"/>
        </w:rPr>
        <w:t>[Verordnung, Stellungnahme, Befund, Pflegegutachten oder Dokumentation]</w:t>
      </w:r>
    </w:p>
    <w:p>
      <w:pPr>
        <w:spacing w:before="20" w:after="140"/>
        <w:pBdr>
          <w:bottom w:val="single" w:sz="6" w:space="1" w:color="8FA6A3"/>
        </w:pBdr>
      </w:pPr>
      <w:r>
        <w:rPr>
          <w:rFonts w:ascii="Arial" w:hAnsi="Arial"/>
          <w:b w:val="0"/>
          <w:color w:val="17313A"/>
          <w:sz w:val="22"/>
        </w:rPr>
        <w:t xml:space="preserve"> </w:t>
      </w:r>
    </w:p>
    <w:p>
      <w:pPr>
        <w:spacing w:before="20" w:after="140"/>
        <w:pBdr>
          <w:bottom w:val="single" w:sz="6" w:space="1" w:color="8FA6A3"/>
        </w:pBdr>
      </w:pPr>
      <w:r>
        <w:rPr>
          <w:rFonts w:ascii="Arial" w:hAnsi="Arial"/>
          <w:b w:val="0"/>
          <w:color w:val="17313A"/>
          <w:sz w:val="22"/>
        </w:rPr>
        <w:t xml:space="preserve"> </w:t>
      </w:r>
    </w:p>
    <w:p>
      <w:pPr>
        <w:spacing w:before="160" w:after="0"/>
      </w:pPr>
      <w:r>
        <w:rPr>
          <w:rFonts w:ascii="Arial" w:hAnsi="Arial"/>
          <w:b/>
          <w:color w:val="52656B"/>
          <w:sz w:val="17"/>
        </w:rPr>
        <w:t xml:space="preserve">Grundlage der Orientierung: </w:t>
      </w:r>
      <w:r>
        <w:rPr>
          <w:rFonts w:ascii="Arial" w:hAnsi="Arial"/>
          <w:b w:val="0"/>
          <w:color w:val="52656B"/>
          <w:sz w:val="17"/>
        </w:rPr>
        <w:t>Eine Entscheidung muss den Einzelfall berücksichtigen. Eine schriftliche oder elektronische Ablehnung ist grundsätzlich zu begründen (§ 35 SGB X).</w:t>
      </w:r>
    </w:p>
    <w:sectPr w:rsidR="00FC693F" w:rsidRPr="0006063C" w:rsidSect="00034616">
      <w:headerReference w:type="default" r:id="rId9"/>
      <w:footerReference w:type="default" r:id="rId10"/>
      <w:pgSz w:w="11906" w:h="16838"/>
      <w:pgMar w:top="1134" w:right="1134" w:bottom="1134" w:left="1417"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b w:val="0"/>
        <w:color w:val="52656B"/>
        <w:sz w:val="17"/>
      </w:rPr>
      <w:t>Allgemeine Orientierung · keine individuelle Rechtsberatung · Stand: 13.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007F78"/>
        <w:sz w:val="19"/>
      </w:rPr>
      <w:t>Hilfsmittelantrag.de</w:t>
    </w:r>
    <w:r>
      <w:rPr>
        <w:rFonts w:ascii="Arial" w:hAnsi="Arial"/>
        <w:b w:val="0"/>
        <w:color w:val="52656B"/>
        <w:sz w:val="19"/>
      </w:rPr>
      <w:t xml:space="preserve">  |  Kostenlose Vorlage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1731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7F78"/>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7F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tzhalter">
    <w:name w:val="Platzhalter"/>
    <w:rPr>
      <w:rFonts w:ascii="Arial" w:hAnsi="Arial"/>
      <w:b/>
      <w:color w:val="7A3E00"/>
      <w:shd w:fill="FFF0C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zur persönlichen Begründung</dc:title>
  <dc:subject>Kostenlose Vorlage für Hilfsmittel und Pflegehilfsmittel</dc:subject>
  <dc:creator>Hilfsmittelantrag.de – eine Initiative von KlarNutzbar</dc:creator>
  <cp:keywords>Hilfsmittel, Pflegehilfsmittel, Antrag, Widerspruch, Vorlage</cp:keywords>
  <dc:description>Enthält keine personenbezogenen Daten. Platzhalter werden durch Nutzerinnen und Nutzer lokal ersetzt.</dc:description>
  <cp:lastModifiedBy/>
  <cp:revision>1</cp:revision>
  <dcterms:created xsi:type="dcterms:W3CDTF">2013-12-23T23:15:00Z</dcterms:created>
  <dcterms:modified xsi:type="dcterms:W3CDTF">2013-12-23T23:15:00Z</dcterms:modified>
  <cp:category/>
</cp:coreProperties>
</file>